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86440D" w:rsidRDefault="0086440D" w:rsidP="00545DB5">
      <w:pPr>
        <w:jc w:val="center"/>
        <w:rPr>
          <w:rFonts w:cstheme="minorHAnsi"/>
          <w:b/>
          <w:color w:val="538135" w:themeColor="accent6" w:themeShade="BF"/>
          <w:sz w:val="36"/>
        </w:rPr>
      </w:pPr>
    </w:p>
    <w:p w14:paraId="4C1C5B92" w14:textId="39CE4FA5" w:rsidR="00545DB5" w:rsidRDefault="00D2795C" w:rsidP="00545DB5">
      <w:pPr>
        <w:jc w:val="center"/>
        <w:rPr>
          <w:rFonts w:cstheme="minorHAnsi"/>
          <w:b/>
          <w:color w:val="538135" w:themeColor="accent6" w:themeShade="BF"/>
          <w:sz w:val="36"/>
        </w:rPr>
      </w:pPr>
      <w:r>
        <w:rPr>
          <w:rFonts w:cstheme="minorHAnsi"/>
          <w:b/>
          <w:color w:val="538135" w:themeColor="accent6" w:themeShade="BF"/>
          <w:sz w:val="36"/>
        </w:rPr>
        <w:t>Supporting Medical Needs Policy</w:t>
      </w:r>
    </w:p>
    <w:p w14:paraId="0A37501D" w14:textId="77777777" w:rsidR="0086440D" w:rsidRPr="00545DB5" w:rsidRDefault="0086440D" w:rsidP="00545DB5">
      <w:pPr>
        <w:jc w:val="center"/>
        <w:rPr>
          <w:rFonts w:cstheme="minorHAnsi"/>
          <w:b/>
          <w:color w:val="538135" w:themeColor="accent6" w:themeShade="BF"/>
          <w:sz w:val="36"/>
        </w:rPr>
      </w:pP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545DB5" w:rsidRPr="00545DB5" w14:paraId="1AA4AF57" w14:textId="77777777" w:rsidTr="00545D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9EEC81C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Review Due:</w:t>
            </w:r>
          </w:p>
        </w:tc>
        <w:tc>
          <w:tcPr>
            <w:tcW w:w="6582" w:type="dxa"/>
          </w:tcPr>
          <w:p w14:paraId="05D1B4E0" w14:textId="28ADB580" w:rsidR="00545DB5" w:rsidRPr="0086440D" w:rsidRDefault="00BE1F4A" w:rsidP="00B702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February 2027</w:t>
            </w:r>
          </w:p>
        </w:tc>
      </w:tr>
      <w:tr w:rsidR="00545DB5" w:rsidRPr="00545DB5" w14:paraId="5081A3B2" w14:textId="77777777" w:rsidTr="00545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BE1029C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Last Review</w:t>
            </w:r>
          </w:p>
        </w:tc>
        <w:tc>
          <w:tcPr>
            <w:tcW w:w="6582" w:type="dxa"/>
          </w:tcPr>
          <w:p w14:paraId="505BC01B" w14:textId="05E5975B" w:rsidR="00545DB5" w:rsidRPr="0086440D" w:rsidRDefault="00BE1F4A" w:rsidP="00B702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May 2026</w:t>
            </w:r>
          </w:p>
        </w:tc>
      </w:tr>
      <w:tr w:rsidR="00545DB5" w:rsidRPr="00545DB5" w14:paraId="71BB9A78" w14:textId="77777777" w:rsidTr="00545D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BA77C22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Applicable to:</w:t>
            </w:r>
          </w:p>
        </w:tc>
        <w:tc>
          <w:tcPr>
            <w:tcW w:w="6582" w:type="dxa"/>
          </w:tcPr>
          <w:p w14:paraId="75D1903F" w14:textId="77777777" w:rsidR="00545DB5" w:rsidRPr="0086440D" w:rsidRDefault="0086440D" w:rsidP="00B70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Finding Futures</w:t>
            </w:r>
          </w:p>
        </w:tc>
      </w:tr>
      <w:tr w:rsidR="00545DB5" w:rsidRPr="00545DB5" w14:paraId="0C6B8739" w14:textId="77777777" w:rsidTr="00545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ACB6051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Reviewed by:</w:t>
            </w:r>
          </w:p>
        </w:tc>
        <w:tc>
          <w:tcPr>
            <w:tcW w:w="6582" w:type="dxa"/>
          </w:tcPr>
          <w:p w14:paraId="24817662" w14:textId="77777777" w:rsidR="00545DB5" w:rsidRPr="0086440D" w:rsidRDefault="00545DB5" w:rsidP="00B702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BS</w:t>
            </w:r>
          </w:p>
        </w:tc>
      </w:tr>
      <w:tr w:rsidR="00545DB5" w:rsidRPr="00545DB5" w14:paraId="19D35CC3" w14:textId="77777777" w:rsidTr="00545D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32F334F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Approved by:</w:t>
            </w:r>
          </w:p>
        </w:tc>
        <w:tc>
          <w:tcPr>
            <w:tcW w:w="6582" w:type="dxa"/>
          </w:tcPr>
          <w:p w14:paraId="5DAB6C7B" w14:textId="7A061A3E" w:rsidR="00545DB5" w:rsidRPr="0086440D" w:rsidRDefault="002814ED" w:rsidP="00B70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Board – 21.05.26</w:t>
            </w:r>
            <w:bookmarkStart w:id="0" w:name="_GoBack"/>
            <w:bookmarkEnd w:id="0"/>
          </w:p>
        </w:tc>
      </w:tr>
    </w:tbl>
    <w:p w14:paraId="02EB378F" w14:textId="77777777" w:rsidR="00545DB5" w:rsidRPr="00545DB5" w:rsidRDefault="00545DB5" w:rsidP="00545DB5">
      <w:pPr>
        <w:jc w:val="center"/>
        <w:rPr>
          <w:rFonts w:cstheme="minorHAnsi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958304941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noProof/>
        </w:rPr>
      </w:sdtEndPr>
      <w:sdtContent>
        <w:p w14:paraId="406425CA" w14:textId="77777777" w:rsidR="00545DB5" w:rsidRPr="00545DB5" w:rsidRDefault="00545DB5">
          <w:pPr>
            <w:pStyle w:val="TOCHeading"/>
            <w:rPr>
              <w:rFonts w:asciiTheme="minorHAnsi" w:hAnsiTheme="minorHAnsi" w:cstheme="minorHAnsi"/>
              <w:sz w:val="36"/>
            </w:rPr>
          </w:pPr>
          <w:r w:rsidRPr="00545DB5">
            <w:rPr>
              <w:rFonts w:asciiTheme="minorHAnsi" w:hAnsiTheme="minorHAnsi" w:cstheme="minorHAnsi"/>
            </w:rPr>
            <w:t>Contents</w:t>
          </w:r>
        </w:p>
        <w:p w14:paraId="60BC6205" w14:textId="7448AFB7" w:rsidR="00BE1F4A" w:rsidRPr="00BE1F4A" w:rsidRDefault="00545DB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r w:rsidRPr="00BE1F4A">
            <w:rPr>
              <w:rFonts w:cstheme="minorHAnsi"/>
              <w:sz w:val="24"/>
              <w:szCs w:val="24"/>
            </w:rPr>
            <w:fldChar w:fldCharType="begin"/>
          </w:r>
          <w:r w:rsidRPr="00BE1F4A">
            <w:rPr>
              <w:rFonts w:cstheme="minorHAnsi"/>
              <w:sz w:val="24"/>
              <w:szCs w:val="24"/>
            </w:rPr>
            <w:instrText xml:space="preserve"> TOC \o "1-3" \h \z \u </w:instrText>
          </w:r>
          <w:r w:rsidRPr="00BE1F4A">
            <w:rPr>
              <w:rFonts w:cstheme="minorHAnsi"/>
              <w:sz w:val="24"/>
              <w:szCs w:val="24"/>
            </w:rPr>
            <w:fldChar w:fldCharType="separate"/>
          </w:r>
          <w:hyperlink w:anchor="_Toc229484468" w:history="1">
            <w:r w:rsidR="00BE1F4A" w:rsidRPr="00BE1F4A">
              <w:rPr>
                <w:rStyle w:val="Hyperlink"/>
                <w:rFonts w:cstheme="minorHAnsi"/>
                <w:noProof/>
                <w:sz w:val="24"/>
                <w:szCs w:val="24"/>
              </w:rPr>
              <w:t>Document summary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_Toc229484468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1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094A96" w14:textId="4FC55699" w:rsidR="00BE1F4A" w:rsidRPr="00BE1F4A" w:rsidRDefault="00AE6AC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69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Purpose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_Toc229484469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2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7F1E22" w14:textId="4B6759BC" w:rsidR="00BE1F4A" w:rsidRPr="00BE1F4A" w:rsidRDefault="00AE6AC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0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Scope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_Toc229484470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2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B3B653" w14:textId="6FD3A76E" w:rsidR="00BE1F4A" w:rsidRPr="00BE1F4A" w:rsidRDefault="00AE6AC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1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Principles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_Toc229484471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2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665BED" w14:textId="52DDD606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2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Identification of Medical Needs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_Toc229484472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2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E181C4" w14:textId="7DBEAE2A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3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Roles and Responsibilities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_Toc229484473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2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3C20FB" w14:textId="4BD563CC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4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Managing Medication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_Toc229484474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3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CA22C9" w14:textId="697A6173" w:rsidR="00BE1F4A" w:rsidRPr="00BE1F4A" w:rsidRDefault="00AE6AC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5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General approach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_Toc229484475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3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A55E8D" w14:textId="50ED1CB8" w:rsidR="00BE1F4A" w:rsidRPr="00BE1F4A" w:rsidRDefault="00AE6AC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6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Levels of support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_Toc229484476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3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28FF6C" w14:textId="2B977EBB" w:rsidR="00BE1F4A" w:rsidRPr="00BE1F4A" w:rsidRDefault="00AE6AC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7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Storage and Handling of Medication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_Toc229484477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3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DB8E8E" w14:textId="0292B3D1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8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Emergency Medical Needs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_Toc229484478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4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F8B089" w14:textId="6A9262D2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79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Medical Needs and Work Placements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_Toc229484479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4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992E2B" w14:textId="7921F3B0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80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Training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_Toc229484480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4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8CFC84" w14:textId="2BBD8218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81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Safeguarding and Medical Needs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_Toc229484481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4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C02614" w14:textId="37682466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82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Record Keeping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_Toc229484482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4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8183BC" w14:textId="525310A4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83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Monitoring and Review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_Toc229484483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4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A7C586" w14:textId="086957FB" w:rsidR="00BE1F4A" w:rsidRPr="00BE1F4A" w:rsidRDefault="00AE6AC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4484" w:history="1">
            <w:r w:rsidR="00BE1F4A" w:rsidRPr="00BE1F4A">
              <w:rPr>
                <w:rStyle w:val="Hyperlink"/>
                <w:noProof/>
                <w:sz w:val="24"/>
                <w:szCs w:val="24"/>
              </w:rPr>
              <w:t>Linked Documents</w:t>
            </w:r>
            <w:r w:rsidR="00BE1F4A" w:rsidRPr="00BE1F4A">
              <w:rPr>
                <w:noProof/>
                <w:webHidden/>
                <w:sz w:val="24"/>
                <w:szCs w:val="24"/>
              </w:rPr>
              <w:tab/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begin"/>
            </w:r>
            <w:r w:rsidR="00BE1F4A" w:rsidRPr="00BE1F4A">
              <w:rPr>
                <w:noProof/>
                <w:webHidden/>
                <w:sz w:val="24"/>
                <w:szCs w:val="24"/>
              </w:rPr>
              <w:instrText xml:space="preserve"> PAGEREF _Toc229484484 \h </w:instrText>
            </w:r>
            <w:r w:rsidR="00BE1F4A" w:rsidRPr="00BE1F4A">
              <w:rPr>
                <w:noProof/>
                <w:webHidden/>
                <w:sz w:val="24"/>
                <w:szCs w:val="24"/>
              </w:rPr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E1F4A" w:rsidRPr="00BE1F4A">
              <w:rPr>
                <w:noProof/>
                <w:webHidden/>
                <w:sz w:val="24"/>
                <w:szCs w:val="24"/>
              </w:rPr>
              <w:t>5</w:t>
            </w:r>
            <w:r w:rsidR="00BE1F4A" w:rsidRPr="00BE1F4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05A809" w14:textId="54F89D6E" w:rsidR="00545DB5" w:rsidRPr="00545DB5" w:rsidRDefault="00545DB5">
          <w:pPr>
            <w:rPr>
              <w:rFonts w:cstheme="minorHAnsi"/>
            </w:rPr>
          </w:pPr>
          <w:r w:rsidRPr="00BE1F4A">
            <w:rPr>
              <w:rFonts w:cstheme="minorHAnsi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A39BBE3" w14:textId="4C60E49E" w:rsidR="00545DB5" w:rsidRDefault="00545DB5" w:rsidP="00545DB5">
      <w:pPr>
        <w:rPr>
          <w:rFonts w:cstheme="minorHAnsi"/>
        </w:rPr>
      </w:pPr>
    </w:p>
    <w:p w14:paraId="3C2F5039" w14:textId="77777777" w:rsidR="00BE1F4A" w:rsidRPr="00545DB5" w:rsidRDefault="00BE1F4A" w:rsidP="00545DB5">
      <w:pPr>
        <w:rPr>
          <w:rFonts w:cstheme="minorHAnsi"/>
        </w:rPr>
      </w:pPr>
    </w:p>
    <w:p w14:paraId="2D47E79C" w14:textId="7E2577D7" w:rsidR="00B425EC" w:rsidRPr="00BE1F4A" w:rsidRDefault="00545DB5" w:rsidP="00BE1F4A">
      <w:pPr>
        <w:pStyle w:val="Heading1"/>
        <w:rPr>
          <w:rFonts w:asciiTheme="minorHAnsi" w:hAnsiTheme="minorHAnsi" w:cstheme="minorHAnsi"/>
        </w:rPr>
      </w:pPr>
      <w:bookmarkStart w:id="1" w:name="_Toc229484468"/>
      <w:r w:rsidRPr="00545DB5">
        <w:rPr>
          <w:rFonts w:asciiTheme="minorHAnsi" w:hAnsiTheme="minorHAnsi" w:cstheme="minorHAnsi"/>
        </w:rPr>
        <w:lastRenderedPageBreak/>
        <w:t>Document summary</w:t>
      </w:r>
      <w:bookmarkEnd w:id="1"/>
      <w:r w:rsidRPr="00545DB5">
        <w:rPr>
          <w:rFonts w:asciiTheme="minorHAnsi" w:hAnsiTheme="minorHAnsi" w:cstheme="minorHAnsi"/>
        </w:rPr>
        <w:t xml:space="preserve"> </w:t>
      </w:r>
    </w:p>
    <w:p w14:paraId="3EE6D3B9" w14:textId="1A9DA822" w:rsidR="00B425EC" w:rsidRPr="00B425EC" w:rsidRDefault="00B425EC" w:rsidP="00BE1F4A">
      <w:pPr>
        <w:pStyle w:val="Heading2"/>
      </w:pPr>
      <w:bookmarkStart w:id="2" w:name="_Toc229484469"/>
      <w:r w:rsidRPr="00B425EC">
        <w:t>Purpose</w:t>
      </w:r>
      <w:bookmarkEnd w:id="2"/>
    </w:p>
    <w:p w14:paraId="3855443D" w14:textId="7E736AD6" w:rsidR="00B425EC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Finding Futures is committed to supporting learners with medical needs so that they can access education, training and work placements safely and confidently.</w:t>
      </w:r>
    </w:p>
    <w:p w14:paraId="2CD69E23" w14:textId="77777777" w:rsidR="00BE1F4A" w:rsidRP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3A279E72" w14:textId="77777777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This policy sets out how Finding Futures:</w:t>
      </w:r>
    </w:p>
    <w:p w14:paraId="1CF63D6E" w14:textId="77777777" w:rsidR="00B425EC" w:rsidRPr="00BE1F4A" w:rsidRDefault="00B425EC" w:rsidP="00BE1F4A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Manages medical needs safely and proportionately</w:t>
      </w:r>
    </w:p>
    <w:p w14:paraId="2D9F596A" w14:textId="77777777" w:rsidR="00B425EC" w:rsidRPr="00BE1F4A" w:rsidRDefault="00B425EC" w:rsidP="00BE1F4A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Supports learners to develop independence</w:t>
      </w:r>
    </w:p>
    <w:p w14:paraId="5535F0AD" w14:textId="77777777" w:rsidR="00B425EC" w:rsidRPr="00BE1F4A" w:rsidRDefault="00B425EC" w:rsidP="00BE1F4A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Ensures staff understand their roles and responsibilities</w:t>
      </w:r>
    </w:p>
    <w:p w14:paraId="115F0D65" w14:textId="77777777" w:rsidR="00B425EC" w:rsidRPr="00BE1F4A" w:rsidRDefault="00B425EC" w:rsidP="00BE1F4A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Aligns medical support with safeguarding practice</w:t>
      </w:r>
    </w:p>
    <w:p w14:paraId="41082FA8" w14:textId="77777777" w:rsid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0691886D" w14:textId="513A34CB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This policy should be read alongside:</w:t>
      </w:r>
    </w:p>
    <w:p w14:paraId="182B81EF" w14:textId="77777777" w:rsidR="00B425EC" w:rsidRPr="00BE1F4A" w:rsidRDefault="00B425EC" w:rsidP="00BE1F4A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sz w:val="24"/>
          <w:szCs w:val="24"/>
        </w:rPr>
      </w:pPr>
      <w:r w:rsidRPr="00BE1F4A">
        <w:rPr>
          <w:rStyle w:val="Strong"/>
          <w:rFonts w:cstheme="minorHAnsi"/>
          <w:b w:val="0"/>
          <w:sz w:val="24"/>
          <w:szCs w:val="24"/>
        </w:rPr>
        <w:t>Safeguarding and Child Protection Policy</w:t>
      </w:r>
    </w:p>
    <w:p w14:paraId="58247A7A" w14:textId="77777777" w:rsidR="00B425EC" w:rsidRPr="00BE1F4A" w:rsidRDefault="00B425EC" w:rsidP="00BE1F4A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sz w:val="24"/>
          <w:szCs w:val="24"/>
        </w:rPr>
      </w:pPr>
      <w:r w:rsidRPr="00BE1F4A">
        <w:rPr>
          <w:rStyle w:val="Strong"/>
          <w:rFonts w:cstheme="minorHAnsi"/>
          <w:b w:val="0"/>
          <w:sz w:val="24"/>
          <w:szCs w:val="24"/>
        </w:rPr>
        <w:t>Special Educational Needs (SEN) Policy and Information Report</w:t>
      </w:r>
    </w:p>
    <w:p w14:paraId="0A7B6D32" w14:textId="77777777" w:rsidR="00B425EC" w:rsidRPr="00BE1F4A" w:rsidRDefault="00B425EC" w:rsidP="00BE1F4A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sz w:val="24"/>
          <w:szCs w:val="24"/>
        </w:rPr>
      </w:pPr>
      <w:r w:rsidRPr="00BE1F4A">
        <w:rPr>
          <w:rStyle w:val="Strong"/>
          <w:rFonts w:cstheme="minorHAnsi"/>
          <w:b w:val="0"/>
          <w:sz w:val="24"/>
          <w:szCs w:val="24"/>
        </w:rPr>
        <w:t>Health and Safety Policy</w:t>
      </w:r>
    </w:p>
    <w:p w14:paraId="3C18C698" w14:textId="721906B0" w:rsidR="00B425EC" w:rsidRPr="00BE1F4A" w:rsidRDefault="00B425EC" w:rsidP="00BE1F4A">
      <w:pPr>
        <w:pStyle w:val="ListParagraph"/>
        <w:numPr>
          <w:ilvl w:val="0"/>
          <w:numId w:val="2"/>
        </w:numPr>
        <w:spacing w:after="0"/>
        <w:jc w:val="both"/>
        <w:rPr>
          <w:rStyle w:val="Strong"/>
          <w:rFonts w:cstheme="minorHAnsi"/>
          <w:bCs w:val="0"/>
          <w:sz w:val="24"/>
          <w:szCs w:val="24"/>
        </w:rPr>
      </w:pPr>
      <w:r w:rsidRPr="00BE1F4A">
        <w:rPr>
          <w:rStyle w:val="Strong"/>
          <w:rFonts w:cstheme="minorHAnsi"/>
          <w:b w:val="0"/>
          <w:sz w:val="24"/>
          <w:szCs w:val="24"/>
        </w:rPr>
        <w:t>Online Safety, Social Media and Mobile Phone Policy</w:t>
      </w:r>
    </w:p>
    <w:p w14:paraId="452272CA" w14:textId="77777777" w:rsidR="00BE1F4A" w:rsidRPr="00BE1F4A" w:rsidRDefault="00BE1F4A" w:rsidP="00BE1F4A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sz w:val="24"/>
          <w:szCs w:val="24"/>
        </w:rPr>
      </w:pPr>
    </w:p>
    <w:p w14:paraId="7468658A" w14:textId="31FA19B8" w:rsidR="00B425EC" w:rsidRPr="00BE1F4A" w:rsidRDefault="00B425EC" w:rsidP="00BE1F4A">
      <w:pPr>
        <w:pStyle w:val="Heading2"/>
      </w:pPr>
      <w:bookmarkStart w:id="3" w:name="_Toc229484470"/>
      <w:r w:rsidRPr="00BE1F4A">
        <w:t>Scope</w:t>
      </w:r>
      <w:bookmarkEnd w:id="3"/>
    </w:p>
    <w:p w14:paraId="640C65DA" w14:textId="77777777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This policy applies to:</w:t>
      </w:r>
    </w:p>
    <w:p w14:paraId="4AAC4CD0" w14:textId="77777777" w:rsidR="00B425EC" w:rsidRPr="00BE1F4A" w:rsidRDefault="00B425EC" w:rsidP="00BE1F4A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All staff</w:t>
      </w:r>
    </w:p>
    <w:p w14:paraId="4F0BA1A0" w14:textId="77777777" w:rsidR="00B425EC" w:rsidRPr="00BE1F4A" w:rsidRDefault="00B425EC" w:rsidP="00BE1F4A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Learners with short</w:t>
      </w:r>
      <w:r w:rsidRPr="00BE1F4A">
        <w:rPr>
          <w:rFonts w:cstheme="minorHAnsi"/>
          <w:sz w:val="24"/>
          <w:szCs w:val="24"/>
        </w:rPr>
        <w:noBreakHyphen/>
        <w:t>term or long</w:t>
      </w:r>
      <w:r w:rsidRPr="00BE1F4A">
        <w:rPr>
          <w:rFonts w:cstheme="minorHAnsi"/>
          <w:sz w:val="24"/>
          <w:szCs w:val="24"/>
        </w:rPr>
        <w:noBreakHyphen/>
        <w:t>term medical needs</w:t>
      </w:r>
    </w:p>
    <w:p w14:paraId="0C445DB5" w14:textId="77777777" w:rsidR="00B425EC" w:rsidRPr="00BE1F4A" w:rsidRDefault="00B425EC" w:rsidP="00BE1F4A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Medical support provided on</w:t>
      </w:r>
      <w:r w:rsidRPr="00BE1F4A">
        <w:rPr>
          <w:rFonts w:cstheme="minorHAnsi"/>
          <w:sz w:val="24"/>
          <w:szCs w:val="24"/>
        </w:rPr>
        <w:noBreakHyphen/>
        <w:t>site, off</w:t>
      </w:r>
      <w:r w:rsidRPr="00BE1F4A">
        <w:rPr>
          <w:rFonts w:cstheme="minorHAnsi"/>
          <w:sz w:val="24"/>
          <w:szCs w:val="24"/>
        </w:rPr>
        <w:noBreakHyphen/>
        <w:t>site and during work placements</w:t>
      </w:r>
    </w:p>
    <w:p w14:paraId="276380CA" w14:textId="77777777" w:rsid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5D49CB38" w14:textId="2F509C14" w:rsidR="00B425EC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For the purposes of this policy, </w:t>
      </w:r>
      <w:r w:rsidRPr="00BE1F4A">
        <w:rPr>
          <w:rStyle w:val="Emphasis"/>
          <w:rFonts w:cstheme="minorHAnsi"/>
          <w:sz w:val="24"/>
          <w:szCs w:val="24"/>
        </w:rPr>
        <w:t>learners</w:t>
      </w:r>
      <w:r w:rsidRPr="00BE1F4A">
        <w:rPr>
          <w:rFonts w:cstheme="minorHAnsi"/>
          <w:sz w:val="24"/>
          <w:szCs w:val="24"/>
        </w:rPr>
        <w:t xml:space="preserve"> </w:t>
      </w:r>
      <w:proofErr w:type="gramStart"/>
      <w:r w:rsidRPr="00BE1F4A">
        <w:rPr>
          <w:rFonts w:cstheme="minorHAnsi"/>
          <w:sz w:val="24"/>
          <w:szCs w:val="24"/>
        </w:rPr>
        <w:t>refers</w:t>
      </w:r>
      <w:proofErr w:type="gramEnd"/>
      <w:r w:rsidRPr="00BE1F4A">
        <w:rPr>
          <w:rFonts w:cstheme="minorHAnsi"/>
          <w:sz w:val="24"/>
          <w:szCs w:val="24"/>
        </w:rPr>
        <w:t xml:space="preserve"> to children, young people and young adults accessing Finding Futures provision.</w:t>
      </w:r>
    </w:p>
    <w:p w14:paraId="428064D0" w14:textId="77777777" w:rsidR="00BE1F4A" w:rsidRP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73060AE4" w14:textId="43FA3169" w:rsidR="00B425EC" w:rsidRPr="00BE1F4A" w:rsidRDefault="00B425EC" w:rsidP="00BE1F4A">
      <w:pPr>
        <w:pStyle w:val="Heading2"/>
      </w:pPr>
      <w:bookmarkStart w:id="4" w:name="_Toc229484471"/>
      <w:r w:rsidRPr="00BE1F4A">
        <w:t>Principles</w:t>
      </w:r>
      <w:bookmarkEnd w:id="4"/>
    </w:p>
    <w:p w14:paraId="49DCCE14" w14:textId="77777777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Finding Futures is guided by the following principles:</w:t>
      </w:r>
    </w:p>
    <w:p w14:paraId="36DABBD8" w14:textId="77777777" w:rsidR="00B425EC" w:rsidRPr="00BE1F4A" w:rsidRDefault="00B425EC" w:rsidP="00BE1F4A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Medical needs will be managed safely, appropriately and with dignity</w:t>
      </w:r>
    </w:p>
    <w:p w14:paraId="00651A80" w14:textId="77777777" w:rsidR="00B425EC" w:rsidRPr="00BE1F4A" w:rsidRDefault="00B425EC" w:rsidP="00BE1F4A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Wherever possible, learners will be supported to </w:t>
      </w:r>
      <w:r w:rsidRPr="00BE1F4A">
        <w:rPr>
          <w:rStyle w:val="Strong"/>
          <w:rFonts w:cstheme="minorHAnsi"/>
          <w:b w:val="0"/>
          <w:sz w:val="24"/>
          <w:szCs w:val="24"/>
        </w:rPr>
        <w:t>self</w:t>
      </w:r>
      <w:r w:rsidRPr="00BE1F4A">
        <w:rPr>
          <w:rStyle w:val="Strong"/>
          <w:rFonts w:cstheme="minorHAnsi"/>
          <w:b w:val="0"/>
          <w:sz w:val="24"/>
          <w:szCs w:val="24"/>
        </w:rPr>
        <w:noBreakHyphen/>
        <w:t>manage</w:t>
      </w:r>
      <w:r w:rsidRPr="00BE1F4A">
        <w:rPr>
          <w:rFonts w:cstheme="minorHAnsi"/>
          <w:sz w:val="24"/>
          <w:szCs w:val="24"/>
        </w:rPr>
        <w:t xml:space="preserve"> their medical needs</w:t>
      </w:r>
    </w:p>
    <w:p w14:paraId="41B6497C" w14:textId="77777777" w:rsidR="00B425EC" w:rsidRPr="00BE1F4A" w:rsidRDefault="00B425EC" w:rsidP="00BE1F4A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Support arrangements will be </w:t>
      </w:r>
      <w:r w:rsidRPr="00BE1F4A">
        <w:rPr>
          <w:rStyle w:val="Strong"/>
          <w:rFonts w:cstheme="minorHAnsi"/>
          <w:b w:val="0"/>
          <w:sz w:val="24"/>
          <w:szCs w:val="24"/>
        </w:rPr>
        <w:t>individualised and risk</w:t>
      </w:r>
      <w:r w:rsidRPr="00BE1F4A">
        <w:rPr>
          <w:rStyle w:val="Strong"/>
          <w:rFonts w:cstheme="minorHAnsi"/>
          <w:b w:val="0"/>
          <w:sz w:val="24"/>
          <w:szCs w:val="24"/>
        </w:rPr>
        <w:noBreakHyphen/>
        <w:t>assessed</w:t>
      </w:r>
    </w:p>
    <w:p w14:paraId="092E019A" w14:textId="7A43F359" w:rsidR="00B425EC" w:rsidRPr="00BE1F4A" w:rsidRDefault="00B425EC" w:rsidP="00BE1F4A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An awareness that medical needs may intersect with </w:t>
      </w:r>
      <w:r w:rsidRPr="00BE1F4A">
        <w:rPr>
          <w:rStyle w:val="Strong"/>
          <w:rFonts w:cstheme="minorHAnsi"/>
          <w:b w:val="0"/>
          <w:sz w:val="24"/>
          <w:szCs w:val="24"/>
        </w:rPr>
        <w:t xml:space="preserve">safeguarding </w:t>
      </w:r>
    </w:p>
    <w:p w14:paraId="33D23A44" w14:textId="108A0A6A" w:rsidR="00B425EC" w:rsidRPr="00BE1F4A" w:rsidRDefault="00B425EC" w:rsidP="00BE1F4A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Staff will only support with medical needs where they are trained and confident to do so</w:t>
      </w:r>
    </w:p>
    <w:p w14:paraId="23121726" w14:textId="1ABE4AA5" w:rsidR="00B425EC" w:rsidRPr="00BE1F4A" w:rsidRDefault="00B425EC" w:rsidP="00BE1F4A">
      <w:pPr>
        <w:pStyle w:val="Heading1"/>
      </w:pPr>
      <w:bookmarkStart w:id="5" w:name="_Toc229484472"/>
      <w:r w:rsidRPr="00BE1F4A">
        <w:t>Identification of Medical Needs</w:t>
      </w:r>
      <w:bookmarkEnd w:id="5"/>
    </w:p>
    <w:p w14:paraId="080EDB7C" w14:textId="77777777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Information about medical needs may be identified through:</w:t>
      </w:r>
    </w:p>
    <w:p w14:paraId="3D06CCE2" w14:textId="77777777" w:rsidR="00B425EC" w:rsidRPr="00BE1F4A" w:rsidRDefault="00B425EC" w:rsidP="00BE1F4A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Referral and transition information</w:t>
      </w:r>
    </w:p>
    <w:p w14:paraId="48EED3B7" w14:textId="77777777" w:rsidR="00B425EC" w:rsidRPr="00BE1F4A" w:rsidRDefault="00B425EC" w:rsidP="00BE1F4A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SEN or EHCP documentation</w:t>
      </w:r>
    </w:p>
    <w:p w14:paraId="0D3CF69D" w14:textId="77777777" w:rsidR="00B425EC" w:rsidRPr="00BE1F4A" w:rsidRDefault="00B425EC" w:rsidP="00BE1F4A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Information from learners and families</w:t>
      </w:r>
    </w:p>
    <w:p w14:paraId="76CDA46C" w14:textId="77777777" w:rsidR="00B425EC" w:rsidRPr="00BE1F4A" w:rsidRDefault="00B425EC" w:rsidP="00BE1F4A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lastRenderedPageBreak/>
        <w:t>Professional medical advice</w:t>
      </w:r>
    </w:p>
    <w:p w14:paraId="4A29B6B3" w14:textId="7672E5BB" w:rsidR="00B425EC" w:rsidRDefault="00B425EC" w:rsidP="00BE1F4A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Ongoing engagement with learners</w:t>
      </w:r>
    </w:p>
    <w:p w14:paraId="30E43EB4" w14:textId="77777777" w:rsidR="00BE1F4A" w:rsidRPr="00BE1F4A" w:rsidRDefault="00BE1F4A" w:rsidP="00BE1F4A">
      <w:pPr>
        <w:pStyle w:val="ListParagraph"/>
        <w:spacing w:after="0"/>
        <w:jc w:val="both"/>
        <w:rPr>
          <w:rFonts w:cstheme="minorHAnsi"/>
          <w:sz w:val="24"/>
          <w:szCs w:val="24"/>
        </w:rPr>
      </w:pPr>
    </w:p>
    <w:p w14:paraId="2BB93E45" w14:textId="5CB13C44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Medical information is treated as confidential and shared only on a need</w:t>
      </w:r>
      <w:r w:rsidRPr="00BE1F4A">
        <w:rPr>
          <w:rFonts w:cstheme="minorHAnsi"/>
          <w:sz w:val="24"/>
          <w:szCs w:val="24"/>
        </w:rPr>
        <w:noBreakHyphen/>
        <w:t>to</w:t>
      </w:r>
      <w:r w:rsidRPr="00BE1F4A">
        <w:rPr>
          <w:rFonts w:cstheme="minorHAnsi"/>
          <w:sz w:val="24"/>
          <w:szCs w:val="24"/>
        </w:rPr>
        <w:noBreakHyphen/>
        <w:t>know basis.</w:t>
      </w:r>
    </w:p>
    <w:p w14:paraId="7C96B434" w14:textId="1661DA71" w:rsidR="00B425EC" w:rsidRPr="00BE1F4A" w:rsidRDefault="00B425EC" w:rsidP="00BE1F4A">
      <w:pPr>
        <w:pStyle w:val="Heading1"/>
      </w:pPr>
      <w:bookmarkStart w:id="6" w:name="_Toc229484473"/>
      <w:r w:rsidRPr="00BE1F4A">
        <w:t>Roles and Responsibilities</w:t>
      </w:r>
      <w:bookmarkEnd w:id="6"/>
    </w:p>
    <w:p w14:paraId="3C8C389C" w14:textId="77777777" w:rsidR="00B425EC" w:rsidRPr="00BE1F4A" w:rsidRDefault="00B425EC" w:rsidP="00BE1F4A">
      <w:pPr>
        <w:spacing w:after="0"/>
        <w:ind w:firstLine="360"/>
        <w:jc w:val="both"/>
        <w:rPr>
          <w:rFonts w:cstheme="minorHAnsi"/>
          <w:sz w:val="24"/>
          <w:szCs w:val="24"/>
          <w:u w:val="single"/>
        </w:rPr>
      </w:pPr>
      <w:r w:rsidRPr="00BE1F4A">
        <w:rPr>
          <w:rFonts w:cstheme="minorHAnsi"/>
          <w:sz w:val="24"/>
          <w:szCs w:val="24"/>
          <w:u w:val="single"/>
        </w:rPr>
        <w:t>Finding Futures leadership</w:t>
      </w:r>
    </w:p>
    <w:p w14:paraId="6A648D1D" w14:textId="77777777" w:rsidR="00B425EC" w:rsidRPr="00BE1F4A" w:rsidRDefault="00B425EC" w:rsidP="00BE1F4A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Oversees implementation of this policy</w:t>
      </w:r>
    </w:p>
    <w:p w14:paraId="2E868693" w14:textId="77777777" w:rsidR="00B425EC" w:rsidRPr="00BE1F4A" w:rsidRDefault="00B425EC" w:rsidP="00BE1F4A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Ensures appropriate systems and training are in place</w:t>
      </w:r>
    </w:p>
    <w:p w14:paraId="79E58499" w14:textId="77777777" w:rsidR="00B425EC" w:rsidRPr="00BE1F4A" w:rsidRDefault="00B425EC" w:rsidP="00BE1F4A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Ensures safe arrangements for off</w:t>
      </w:r>
      <w:r w:rsidRPr="00BE1F4A">
        <w:rPr>
          <w:rFonts w:cstheme="minorHAnsi"/>
          <w:sz w:val="24"/>
          <w:szCs w:val="24"/>
        </w:rPr>
        <w:noBreakHyphen/>
        <w:t>site provision</w:t>
      </w:r>
    </w:p>
    <w:p w14:paraId="751CE18E" w14:textId="77777777" w:rsidR="00B425EC" w:rsidRPr="00BE1F4A" w:rsidRDefault="00B425EC" w:rsidP="00BE1F4A">
      <w:pPr>
        <w:spacing w:after="0"/>
        <w:ind w:firstLine="360"/>
        <w:jc w:val="both"/>
        <w:rPr>
          <w:rFonts w:cstheme="minorHAnsi"/>
          <w:sz w:val="24"/>
          <w:szCs w:val="24"/>
          <w:u w:val="single"/>
        </w:rPr>
      </w:pPr>
      <w:r w:rsidRPr="00BE1F4A">
        <w:rPr>
          <w:rFonts w:cstheme="minorHAnsi"/>
          <w:sz w:val="24"/>
          <w:szCs w:val="24"/>
          <w:u w:val="single"/>
        </w:rPr>
        <w:t>Staff</w:t>
      </w:r>
    </w:p>
    <w:p w14:paraId="70060E14" w14:textId="77777777" w:rsidR="00B425EC" w:rsidRPr="00BE1F4A" w:rsidRDefault="00B425EC" w:rsidP="00BE1F4A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Follow agreed support arrangements</w:t>
      </w:r>
    </w:p>
    <w:p w14:paraId="3356FB18" w14:textId="77777777" w:rsidR="00B425EC" w:rsidRPr="00BE1F4A" w:rsidRDefault="00B425EC" w:rsidP="00BE1F4A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Maintain professional boundaries</w:t>
      </w:r>
    </w:p>
    <w:p w14:paraId="2AEB9BDD" w14:textId="77777777" w:rsidR="00B425EC" w:rsidRPr="00BE1F4A" w:rsidRDefault="00B425EC" w:rsidP="00BE1F4A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Report concerns promptly</w:t>
      </w:r>
    </w:p>
    <w:p w14:paraId="2BC74674" w14:textId="77777777" w:rsidR="00B425EC" w:rsidRPr="00BE1F4A" w:rsidRDefault="00B425EC" w:rsidP="00BE1F4A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Do not undertake medical tasks without training and authorisation</w:t>
      </w:r>
    </w:p>
    <w:p w14:paraId="16E68977" w14:textId="77777777" w:rsidR="00B425EC" w:rsidRPr="00BE1F4A" w:rsidRDefault="00B425EC" w:rsidP="00BE1F4A">
      <w:pPr>
        <w:spacing w:after="0"/>
        <w:ind w:firstLine="360"/>
        <w:jc w:val="both"/>
        <w:rPr>
          <w:rFonts w:cstheme="minorHAnsi"/>
          <w:sz w:val="24"/>
          <w:szCs w:val="24"/>
          <w:u w:val="single"/>
        </w:rPr>
      </w:pPr>
      <w:r w:rsidRPr="00BE1F4A">
        <w:rPr>
          <w:rFonts w:cstheme="minorHAnsi"/>
          <w:sz w:val="24"/>
          <w:szCs w:val="24"/>
          <w:u w:val="single"/>
        </w:rPr>
        <w:t>Learners</w:t>
      </w:r>
    </w:p>
    <w:p w14:paraId="25344BFC" w14:textId="77777777" w:rsidR="00B425EC" w:rsidRPr="00BE1F4A" w:rsidRDefault="00B425EC" w:rsidP="00BE1F4A">
      <w:pPr>
        <w:pStyle w:val="ListParagraph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Are supported to understand and manage their medical needs</w:t>
      </w:r>
    </w:p>
    <w:p w14:paraId="6253CD66" w14:textId="77777777" w:rsidR="00B425EC" w:rsidRPr="00BE1F4A" w:rsidRDefault="00B425EC" w:rsidP="00BE1F4A">
      <w:pPr>
        <w:pStyle w:val="ListParagraph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Are encouraged to develop independence wherever possible</w:t>
      </w:r>
    </w:p>
    <w:p w14:paraId="43FBAD80" w14:textId="77777777" w:rsidR="00B425EC" w:rsidRPr="00BE1F4A" w:rsidRDefault="00B425EC" w:rsidP="00BE1F4A">
      <w:pPr>
        <w:spacing w:after="0"/>
        <w:ind w:firstLine="360"/>
        <w:jc w:val="both"/>
        <w:rPr>
          <w:rFonts w:cstheme="minorHAnsi"/>
          <w:sz w:val="24"/>
          <w:szCs w:val="24"/>
          <w:u w:val="single"/>
        </w:rPr>
      </w:pPr>
      <w:r w:rsidRPr="00BE1F4A">
        <w:rPr>
          <w:rFonts w:cstheme="minorHAnsi"/>
          <w:sz w:val="24"/>
          <w:szCs w:val="24"/>
          <w:u w:val="single"/>
        </w:rPr>
        <w:t>Parents / carers (where appropriate)</w:t>
      </w:r>
    </w:p>
    <w:p w14:paraId="293BF379" w14:textId="77777777" w:rsidR="00B425EC" w:rsidRPr="00BE1F4A" w:rsidRDefault="00B425EC" w:rsidP="00BE1F4A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Provide accurate and up</w:t>
      </w:r>
      <w:r w:rsidRPr="00BE1F4A">
        <w:rPr>
          <w:rFonts w:cstheme="minorHAnsi"/>
          <w:sz w:val="24"/>
          <w:szCs w:val="24"/>
        </w:rPr>
        <w:noBreakHyphen/>
        <w:t>to</w:t>
      </w:r>
      <w:r w:rsidRPr="00BE1F4A">
        <w:rPr>
          <w:rFonts w:cstheme="minorHAnsi"/>
          <w:sz w:val="24"/>
          <w:szCs w:val="24"/>
        </w:rPr>
        <w:noBreakHyphen/>
        <w:t>date medical information</w:t>
      </w:r>
    </w:p>
    <w:p w14:paraId="7BF838FA" w14:textId="77777777" w:rsidR="00B425EC" w:rsidRPr="00BE1F4A" w:rsidRDefault="00B425EC" w:rsidP="00BE1F4A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Ensure medication is in date and correctly supplied</w:t>
      </w:r>
    </w:p>
    <w:p w14:paraId="593D6B71" w14:textId="71A93DB8" w:rsidR="00B425EC" w:rsidRPr="00BE1F4A" w:rsidRDefault="00B425EC" w:rsidP="00BE1F4A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Inform Finding Futures of any changes</w:t>
      </w:r>
    </w:p>
    <w:p w14:paraId="244FBEF8" w14:textId="04B1A473" w:rsidR="00B425EC" w:rsidRPr="00BE1F4A" w:rsidRDefault="00B425EC" w:rsidP="00BE1F4A">
      <w:pPr>
        <w:pStyle w:val="Heading1"/>
      </w:pPr>
      <w:bookmarkStart w:id="7" w:name="_Toc229484474"/>
      <w:r w:rsidRPr="00BE1F4A">
        <w:t>Managing Medication</w:t>
      </w:r>
      <w:bookmarkEnd w:id="7"/>
    </w:p>
    <w:p w14:paraId="225DFFAB" w14:textId="77777777" w:rsidR="00B425EC" w:rsidRPr="00BE1F4A" w:rsidRDefault="00B425EC" w:rsidP="00BE1F4A">
      <w:pPr>
        <w:pStyle w:val="Heading2"/>
      </w:pPr>
      <w:bookmarkStart w:id="8" w:name="_Toc229484475"/>
      <w:r w:rsidRPr="00BE1F4A">
        <w:t>General approach</w:t>
      </w:r>
      <w:bookmarkEnd w:id="8"/>
    </w:p>
    <w:p w14:paraId="19EC397E" w14:textId="78AA4BC3" w:rsidR="00B425EC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Wherever possible, medication should be taken </w:t>
      </w:r>
      <w:r w:rsidRPr="00BE1F4A">
        <w:rPr>
          <w:rStyle w:val="Strong"/>
          <w:rFonts w:cstheme="minorHAnsi"/>
          <w:b w:val="0"/>
          <w:sz w:val="24"/>
          <w:szCs w:val="24"/>
        </w:rPr>
        <w:t>outside core hours</w:t>
      </w:r>
      <w:r w:rsidR="00193522" w:rsidRPr="00BE1F4A">
        <w:rPr>
          <w:rFonts w:cstheme="minorHAnsi"/>
          <w:sz w:val="24"/>
          <w:szCs w:val="24"/>
        </w:rPr>
        <w:t xml:space="preserve">. </w:t>
      </w:r>
      <w:r w:rsidRPr="00BE1F4A">
        <w:rPr>
          <w:rFonts w:cstheme="minorHAnsi"/>
          <w:sz w:val="24"/>
          <w:szCs w:val="24"/>
        </w:rPr>
        <w:t>Learners preparing for employment are encouraged to</w:t>
      </w:r>
      <w:r w:rsidR="00193522" w:rsidRPr="00BE1F4A">
        <w:rPr>
          <w:rFonts w:cstheme="minorHAnsi"/>
          <w:sz w:val="24"/>
          <w:szCs w:val="24"/>
        </w:rPr>
        <w:t xml:space="preserve"> c</w:t>
      </w:r>
      <w:r w:rsidRPr="00BE1F4A">
        <w:rPr>
          <w:rFonts w:cstheme="minorHAnsi"/>
          <w:sz w:val="24"/>
          <w:szCs w:val="24"/>
        </w:rPr>
        <w:t>arry and self</w:t>
      </w:r>
      <w:r w:rsidRPr="00BE1F4A">
        <w:rPr>
          <w:rFonts w:cstheme="minorHAnsi"/>
          <w:sz w:val="24"/>
          <w:szCs w:val="24"/>
        </w:rPr>
        <w:noBreakHyphen/>
        <w:t>administer their own medication safely, where appropriate</w:t>
      </w:r>
      <w:r w:rsidR="00193522" w:rsidRPr="00BE1F4A">
        <w:rPr>
          <w:rFonts w:cstheme="minorHAnsi"/>
          <w:sz w:val="24"/>
          <w:szCs w:val="24"/>
        </w:rPr>
        <w:t>.</w:t>
      </w:r>
    </w:p>
    <w:p w14:paraId="38295F8B" w14:textId="77777777" w:rsidR="00BE1F4A" w:rsidRP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16665245" w14:textId="264319F6" w:rsidR="00B425EC" w:rsidRDefault="00B425EC" w:rsidP="00BE1F4A">
      <w:pPr>
        <w:spacing w:after="0"/>
        <w:jc w:val="both"/>
        <w:rPr>
          <w:rStyle w:val="Strong"/>
          <w:rFonts w:cstheme="minorHAnsi"/>
          <w:b w:val="0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Decisions about medication support are made on an </w:t>
      </w:r>
      <w:r w:rsidRPr="00BE1F4A">
        <w:rPr>
          <w:rStyle w:val="Strong"/>
          <w:rFonts w:cstheme="minorHAnsi"/>
          <w:b w:val="0"/>
          <w:sz w:val="24"/>
          <w:szCs w:val="24"/>
        </w:rPr>
        <w:t>individual basis</w:t>
      </w:r>
      <w:r w:rsidR="00193522" w:rsidRPr="00BE1F4A">
        <w:rPr>
          <w:rStyle w:val="Strong"/>
          <w:rFonts w:cstheme="minorHAnsi"/>
          <w:b w:val="0"/>
          <w:sz w:val="24"/>
          <w:szCs w:val="24"/>
        </w:rPr>
        <w:t>.</w:t>
      </w:r>
    </w:p>
    <w:p w14:paraId="7747AA43" w14:textId="77777777" w:rsidR="00BE1F4A" w:rsidRP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6E6EDD15" w14:textId="77777777" w:rsidR="00B425EC" w:rsidRPr="00BE1F4A" w:rsidRDefault="00B425EC" w:rsidP="00BE1F4A">
      <w:pPr>
        <w:pStyle w:val="Heading2"/>
      </w:pPr>
      <w:bookmarkStart w:id="9" w:name="_Toc229484476"/>
      <w:r w:rsidRPr="00BE1F4A">
        <w:t>Levels of support</w:t>
      </w:r>
      <w:bookmarkEnd w:id="9"/>
    </w:p>
    <w:p w14:paraId="2E245B6D" w14:textId="77777777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Finding Futures recognises different levels of support may be required, including:</w:t>
      </w:r>
    </w:p>
    <w:p w14:paraId="43D4348C" w14:textId="77777777" w:rsidR="00B425EC" w:rsidRPr="00BE1F4A" w:rsidRDefault="00B425EC" w:rsidP="00BE1F4A">
      <w:pPr>
        <w:pStyle w:val="ListParagraph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Full self</w:t>
      </w:r>
      <w:r w:rsidRPr="00BE1F4A">
        <w:rPr>
          <w:rFonts w:cstheme="minorHAnsi"/>
          <w:sz w:val="24"/>
          <w:szCs w:val="24"/>
        </w:rPr>
        <w:noBreakHyphen/>
        <w:t>administration</w:t>
      </w:r>
    </w:p>
    <w:p w14:paraId="3EF0B16E" w14:textId="77777777" w:rsidR="00B425EC" w:rsidRPr="00BE1F4A" w:rsidRDefault="00B425EC" w:rsidP="00BE1F4A">
      <w:pPr>
        <w:pStyle w:val="ListParagraph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Prompting or supervision</w:t>
      </w:r>
    </w:p>
    <w:p w14:paraId="32D3A93F" w14:textId="77777777" w:rsidR="00B425EC" w:rsidRPr="00BE1F4A" w:rsidRDefault="00B425EC" w:rsidP="00BE1F4A">
      <w:pPr>
        <w:pStyle w:val="ListParagraph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Staff</w:t>
      </w:r>
      <w:r w:rsidRPr="00BE1F4A">
        <w:rPr>
          <w:rFonts w:cstheme="minorHAnsi"/>
          <w:sz w:val="24"/>
          <w:szCs w:val="24"/>
        </w:rPr>
        <w:noBreakHyphen/>
        <w:t>supported administration</w:t>
      </w:r>
    </w:p>
    <w:p w14:paraId="7D109905" w14:textId="135BB983" w:rsidR="00B425EC" w:rsidRDefault="00B425EC" w:rsidP="00BE1F4A">
      <w:pPr>
        <w:pStyle w:val="ListParagraph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Emergency support only</w:t>
      </w:r>
    </w:p>
    <w:p w14:paraId="40E8A318" w14:textId="77777777" w:rsidR="00BE1F4A" w:rsidRPr="00BE1F4A" w:rsidRDefault="00BE1F4A" w:rsidP="00BE1F4A">
      <w:pPr>
        <w:pStyle w:val="ListParagraph"/>
        <w:spacing w:after="0"/>
        <w:jc w:val="both"/>
        <w:rPr>
          <w:rFonts w:cstheme="minorHAnsi"/>
          <w:sz w:val="24"/>
          <w:szCs w:val="24"/>
        </w:rPr>
      </w:pPr>
    </w:p>
    <w:p w14:paraId="1219831F" w14:textId="2C28D9A8" w:rsidR="00B425EC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This will be agreed with the learner (and others as appropriate) and reviewed regularly.</w:t>
      </w:r>
    </w:p>
    <w:p w14:paraId="3632DAD2" w14:textId="77777777" w:rsidR="00BE1F4A" w:rsidRP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14233B2A" w14:textId="77777777" w:rsidR="0093031E" w:rsidRPr="00BE1F4A" w:rsidRDefault="00B425EC" w:rsidP="00BE1F4A">
      <w:pPr>
        <w:pStyle w:val="Heading2"/>
      </w:pPr>
      <w:bookmarkStart w:id="10" w:name="_Toc229484477"/>
      <w:r w:rsidRPr="00BE1F4A">
        <w:lastRenderedPageBreak/>
        <w:t>Storage and Handling of Medication</w:t>
      </w:r>
      <w:bookmarkEnd w:id="10"/>
    </w:p>
    <w:p w14:paraId="73082739" w14:textId="58018D7E" w:rsidR="0093031E" w:rsidRDefault="0093031E" w:rsidP="00BE1F4A">
      <w:pPr>
        <w:spacing w:after="0"/>
        <w:jc w:val="both"/>
        <w:rPr>
          <w:rFonts w:eastAsia="Times New Roman" w:cstheme="minorHAnsi"/>
          <w:sz w:val="24"/>
          <w:szCs w:val="24"/>
          <w:lang w:eastAsia="en-GB"/>
        </w:rPr>
      </w:pPr>
      <w:r w:rsidRPr="00BE1F4A">
        <w:rPr>
          <w:rFonts w:eastAsia="Times New Roman" w:cstheme="minorHAnsi"/>
          <w:sz w:val="24"/>
          <w:szCs w:val="24"/>
          <w:lang w:eastAsia="en-GB"/>
        </w:rPr>
        <w:t>Finding Futures does not routinely store medication on site. As a provision that supports learners towards independence and employment, learners are normally expected to carry and self</w:t>
      </w:r>
      <w:r w:rsidRPr="00BE1F4A">
        <w:rPr>
          <w:rFonts w:eastAsia="Times New Roman" w:cstheme="minorHAnsi"/>
          <w:sz w:val="24"/>
          <w:szCs w:val="24"/>
          <w:lang w:eastAsia="en-GB"/>
        </w:rPr>
        <w:noBreakHyphen/>
        <w:t>administer their own medication safely, in line with medical advice and workplace expectations.</w:t>
      </w:r>
    </w:p>
    <w:p w14:paraId="4E9E077E" w14:textId="77777777" w:rsidR="00BE1F4A" w:rsidRPr="00BE1F4A" w:rsidRDefault="00BE1F4A" w:rsidP="00BE1F4A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EC958E3" w14:textId="099A92DB" w:rsidR="0093031E" w:rsidRDefault="0093031E" w:rsidP="00BE1F4A">
      <w:pPr>
        <w:spacing w:after="0"/>
        <w:jc w:val="both"/>
        <w:rPr>
          <w:rFonts w:eastAsia="Times New Roman" w:cstheme="minorHAnsi"/>
          <w:sz w:val="24"/>
          <w:szCs w:val="24"/>
          <w:lang w:eastAsia="en-GB"/>
        </w:rPr>
      </w:pPr>
      <w:r w:rsidRPr="00BE1F4A">
        <w:rPr>
          <w:rFonts w:eastAsia="Times New Roman" w:cstheme="minorHAnsi"/>
          <w:sz w:val="24"/>
          <w:szCs w:val="24"/>
          <w:lang w:eastAsia="en-GB"/>
        </w:rPr>
        <w:t>In exceptional circumstances, where a learner is temporarily unable to manage their medication safely, agreed arrangements may be put in place following risk assessment and discussion with the learner and, where appropriate, their parent/carer or professionals.</w:t>
      </w:r>
      <w:r w:rsidR="00BE1F4A">
        <w:rPr>
          <w:rFonts w:cstheme="minorHAnsi"/>
          <w:b/>
          <w:sz w:val="24"/>
          <w:szCs w:val="24"/>
        </w:rPr>
        <w:t xml:space="preserve"> </w:t>
      </w:r>
      <w:r w:rsidRPr="00BE1F4A">
        <w:rPr>
          <w:rFonts w:eastAsia="Times New Roman" w:cstheme="minorHAnsi"/>
          <w:sz w:val="24"/>
          <w:szCs w:val="24"/>
          <w:lang w:eastAsia="en-GB"/>
        </w:rPr>
        <w:t>Any such arrangements will be time</w:t>
      </w:r>
      <w:r w:rsidRPr="00BE1F4A">
        <w:rPr>
          <w:rFonts w:eastAsia="Times New Roman" w:cstheme="minorHAnsi"/>
          <w:sz w:val="24"/>
          <w:szCs w:val="24"/>
          <w:lang w:eastAsia="en-GB"/>
        </w:rPr>
        <w:noBreakHyphen/>
        <w:t>limited, reviewed regularly, and managed in line with safeguarding and health and safety requirements.</w:t>
      </w:r>
    </w:p>
    <w:p w14:paraId="0A008273" w14:textId="77777777" w:rsidR="00BE1F4A" w:rsidRPr="00BE1F4A" w:rsidRDefault="00BE1F4A" w:rsidP="00BE1F4A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6207F06" w14:textId="091EF1DD" w:rsidR="00B425EC" w:rsidRPr="00BE1F4A" w:rsidRDefault="0093031E" w:rsidP="00BE1F4A">
      <w:pPr>
        <w:spacing w:after="0"/>
        <w:jc w:val="both"/>
        <w:rPr>
          <w:rFonts w:cstheme="minorHAnsi"/>
          <w:b/>
          <w:sz w:val="24"/>
          <w:szCs w:val="24"/>
        </w:rPr>
      </w:pPr>
      <w:r w:rsidRPr="00BE1F4A">
        <w:rPr>
          <w:rFonts w:eastAsia="Times New Roman" w:cstheme="minorHAnsi"/>
          <w:sz w:val="24"/>
          <w:szCs w:val="24"/>
          <w:lang w:eastAsia="en-GB"/>
        </w:rPr>
        <w:t>Emergency medication is managed separately in line with agreed individual care or emergency plans.</w:t>
      </w:r>
    </w:p>
    <w:p w14:paraId="47B5D4B5" w14:textId="03315B2B" w:rsidR="00B425EC" w:rsidRPr="00BE1F4A" w:rsidRDefault="00B425EC" w:rsidP="00BE1F4A">
      <w:pPr>
        <w:pStyle w:val="Heading1"/>
      </w:pPr>
      <w:bookmarkStart w:id="11" w:name="_Toc229484478"/>
      <w:r w:rsidRPr="00BE1F4A">
        <w:t>Emergency Medical Needs</w:t>
      </w:r>
      <w:bookmarkEnd w:id="11"/>
    </w:p>
    <w:p w14:paraId="1F707BAF" w14:textId="5FED377B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Some learners may require emergency medication (e.g. inhalers, </w:t>
      </w:r>
      <w:proofErr w:type="spellStart"/>
      <w:r w:rsidRPr="00BE1F4A">
        <w:rPr>
          <w:rFonts w:cstheme="minorHAnsi"/>
          <w:sz w:val="24"/>
          <w:szCs w:val="24"/>
        </w:rPr>
        <w:t>EpiPens</w:t>
      </w:r>
      <w:proofErr w:type="spellEnd"/>
      <w:r w:rsidRPr="00BE1F4A">
        <w:rPr>
          <w:rFonts w:cstheme="minorHAnsi"/>
          <w:sz w:val="24"/>
          <w:szCs w:val="24"/>
        </w:rPr>
        <w:t>).</w:t>
      </w:r>
      <w:r w:rsidR="0093031E" w:rsidRPr="00BE1F4A">
        <w:rPr>
          <w:rFonts w:cstheme="minorHAnsi"/>
          <w:sz w:val="24"/>
          <w:szCs w:val="24"/>
        </w:rPr>
        <w:t xml:space="preserve"> </w:t>
      </w:r>
      <w:r w:rsidRPr="00BE1F4A">
        <w:rPr>
          <w:rFonts w:cstheme="minorHAnsi"/>
          <w:sz w:val="24"/>
          <w:szCs w:val="24"/>
        </w:rPr>
        <w:t>For these learners:</w:t>
      </w:r>
    </w:p>
    <w:p w14:paraId="3945BBF8" w14:textId="77777777" w:rsidR="00B425EC" w:rsidRPr="00BE1F4A" w:rsidRDefault="00B425EC" w:rsidP="00BE1F4A">
      <w:pPr>
        <w:pStyle w:val="ListParagraph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An individual emergency care plan will be in place</w:t>
      </w:r>
    </w:p>
    <w:p w14:paraId="4348F94D" w14:textId="77777777" w:rsidR="00B425EC" w:rsidRPr="00BE1F4A" w:rsidRDefault="00B425EC" w:rsidP="00BE1F4A">
      <w:pPr>
        <w:pStyle w:val="ListParagraph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Emergency medication must be readily accessible</w:t>
      </w:r>
    </w:p>
    <w:p w14:paraId="6190E180" w14:textId="77777777" w:rsidR="00B425EC" w:rsidRPr="00BE1F4A" w:rsidRDefault="00B425EC" w:rsidP="00BE1F4A">
      <w:pPr>
        <w:pStyle w:val="ListParagraph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Arrangements must follow the learner during work placements</w:t>
      </w:r>
    </w:p>
    <w:p w14:paraId="0E27E63C" w14:textId="509933AB" w:rsidR="00B425EC" w:rsidRDefault="00B425EC" w:rsidP="00BE1F4A">
      <w:pPr>
        <w:pStyle w:val="ListParagraph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Staff must know how to respond in an emergency</w:t>
      </w:r>
    </w:p>
    <w:p w14:paraId="20600250" w14:textId="77777777" w:rsidR="00BE1F4A" w:rsidRPr="00BE1F4A" w:rsidRDefault="00BE1F4A" w:rsidP="00BE1F4A">
      <w:pPr>
        <w:pStyle w:val="ListParagraph"/>
        <w:spacing w:after="0"/>
        <w:jc w:val="both"/>
        <w:rPr>
          <w:rFonts w:cstheme="minorHAnsi"/>
          <w:sz w:val="24"/>
          <w:szCs w:val="24"/>
        </w:rPr>
      </w:pPr>
    </w:p>
    <w:p w14:paraId="59684F2F" w14:textId="50CC4F72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Emergency situations are managed as a </w:t>
      </w:r>
      <w:r w:rsidRPr="00BE1F4A">
        <w:rPr>
          <w:rStyle w:val="Strong"/>
          <w:rFonts w:cstheme="minorHAnsi"/>
          <w:b w:val="0"/>
          <w:sz w:val="24"/>
          <w:szCs w:val="24"/>
        </w:rPr>
        <w:t>safeguarding matter</w:t>
      </w:r>
      <w:r w:rsidRPr="00BE1F4A">
        <w:rPr>
          <w:rFonts w:cstheme="minorHAnsi"/>
          <w:sz w:val="24"/>
          <w:szCs w:val="24"/>
        </w:rPr>
        <w:t xml:space="preserve"> where appropriate.</w:t>
      </w:r>
    </w:p>
    <w:p w14:paraId="11B29751" w14:textId="4910A2ED" w:rsidR="00B425EC" w:rsidRPr="00BE1F4A" w:rsidRDefault="00B425EC" w:rsidP="00BE1F4A">
      <w:pPr>
        <w:pStyle w:val="Heading1"/>
      </w:pPr>
      <w:bookmarkStart w:id="12" w:name="_Toc229484479"/>
      <w:r w:rsidRPr="00BE1F4A">
        <w:t>Medical Needs and Work Placements</w:t>
      </w:r>
      <w:bookmarkEnd w:id="12"/>
    </w:p>
    <w:p w14:paraId="0C98467B" w14:textId="34787F16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Finding Futures recognises that many learners access off</w:t>
      </w:r>
      <w:r w:rsidRPr="00BE1F4A">
        <w:rPr>
          <w:rFonts w:cstheme="minorHAnsi"/>
          <w:sz w:val="24"/>
          <w:szCs w:val="24"/>
        </w:rPr>
        <w:noBreakHyphen/>
        <w:t>site and workplace provision.</w:t>
      </w:r>
      <w:r w:rsidR="0093031E" w:rsidRPr="00BE1F4A">
        <w:rPr>
          <w:rFonts w:cstheme="minorHAnsi"/>
          <w:sz w:val="24"/>
          <w:szCs w:val="24"/>
        </w:rPr>
        <w:t xml:space="preserve"> </w:t>
      </w:r>
      <w:r w:rsidRPr="00BE1F4A">
        <w:rPr>
          <w:rFonts w:cstheme="minorHAnsi"/>
          <w:sz w:val="24"/>
          <w:szCs w:val="24"/>
        </w:rPr>
        <w:t>Where medical needs affect placement:</w:t>
      </w:r>
    </w:p>
    <w:p w14:paraId="48D4818C" w14:textId="77777777" w:rsidR="00B425EC" w:rsidRPr="00BE1F4A" w:rsidRDefault="00B425EC" w:rsidP="00BE1F4A">
      <w:pPr>
        <w:pStyle w:val="ListParagraph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Risks will be assessed</w:t>
      </w:r>
    </w:p>
    <w:p w14:paraId="1B7ABFCA" w14:textId="77777777" w:rsidR="00B425EC" w:rsidRPr="00BE1F4A" w:rsidRDefault="00B425EC" w:rsidP="00BE1F4A">
      <w:pPr>
        <w:pStyle w:val="ListParagraph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Employers will be informed on a need</w:t>
      </w:r>
      <w:r w:rsidRPr="00BE1F4A">
        <w:rPr>
          <w:rFonts w:cstheme="minorHAnsi"/>
          <w:sz w:val="24"/>
          <w:szCs w:val="24"/>
        </w:rPr>
        <w:noBreakHyphen/>
        <w:t>to</w:t>
      </w:r>
      <w:r w:rsidRPr="00BE1F4A">
        <w:rPr>
          <w:rFonts w:cstheme="minorHAnsi"/>
          <w:sz w:val="24"/>
          <w:szCs w:val="24"/>
        </w:rPr>
        <w:noBreakHyphen/>
        <w:t>know basis (with consent)</w:t>
      </w:r>
    </w:p>
    <w:p w14:paraId="4F1C5963" w14:textId="77777777" w:rsidR="00B425EC" w:rsidRPr="00BE1F4A" w:rsidRDefault="00B425EC" w:rsidP="00BE1F4A">
      <w:pPr>
        <w:pStyle w:val="ListParagraph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Clear responsibilities will be agreed</w:t>
      </w:r>
    </w:p>
    <w:p w14:paraId="00FA7238" w14:textId="577A2C98" w:rsidR="00B425EC" w:rsidRPr="00BE1F4A" w:rsidRDefault="00B425EC" w:rsidP="00BE1F4A">
      <w:pPr>
        <w:pStyle w:val="ListParagraph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Learners will be supported to self</w:t>
      </w:r>
      <w:r w:rsidRPr="00BE1F4A">
        <w:rPr>
          <w:rFonts w:cstheme="minorHAnsi"/>
          <w:sz w:val="24"/>
          <w:szCs w:val="24"/>
        </w:rPr>
        <w:noBreakHyphen/>
        <w:t>advocate appropriately</w:t>
      </w:r>
    </w:p>
    <w:p w14:paraId="22FC9035" w14:textId="050DACB9" w:rsidR="00B425EC" w:rsidRPr="00BE1F4A" w:rsidRDefault="00B425EC" w:rsidP="00BE1F4A">
      <w:pPr>
        <w:pStyle w:val="Heading1"/>
      </w:pPr>
      <w:bookmarkStart w:id="13" w:name="_Toc229484480"/>
      <w:r w:rsidRPr="00BE1F4A">
        <w:t>Training</w:t>
      </w:r>
      <w:bookmarkEnd w:id="13"/>
    </w:p>
    <w:p w14:paraId="7D49D686" w14:textId="08D2355B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Staff will receive training appropriate to the medical needs they support</w:t>
      </w:r>
      <w:r w:rsidR="0093031E" w:rsidRPr="00BE1F4A">
        <w:rPr>
          <w:rFonts w:cstheme="minorHAnsi"/>
          <w:sz w:val="24"/>
          <w:szCs w:val="24"/>
        </w:rPr>
        <w:t xml:space="preserve">. </w:t>
      </w:r>
      <w:r w:rsidRPr="00BE1F4A">
        <w:rPr>
          <w:rFonts w:cstheme="minorHAnsi"/>
          <w:sz w:val="24"/>
          <w:szCs w:val="24"/>
        </w:rPr>
        <w:t>No member of staff will administer medication without appropriate training</w:t>
      </w:r>
      <w:r w:rsidR="0093031E" w:rsidRPr="00BE1F4A">
        <w:rPr>
          <w:rFonts w:cstheme="minorHAnsi"/>
          <w:sz w:val="24"/>
          <w:szCs w:val="24"/>
        </w:rPr>
        <w:t xml:space="preserve">. </w:t>
      </w:r>
      <w:r w:rsidRPr="00BE1F4A">
        <w:rPr>
          <w:rFonts w:cstheme="minorHAnsi"/>
          <w:sz w:val="24"/>
          <w:szCs w:val="24"/>
        </w:rPr>
        <w:t>Training requirements will be reviewed as learner needs chang</w:t>
      </w:r>
      <w:r w:rsidR="0093031E" w:rsidRPr="00BE1F4A">
        <w:rPr>
          <w:rFonts w:cstheme="minorHAnsi"/>
          <w:sz w:val="24"/>
          <w:szCs w:val="24"/>
        </w:rPr>
        <w:t>e, and t</w:t>
      </w:r>
      <w:r w:rsidRPr="00BE1F4A">
        <w:rPr>
          <w:rFonts w:cstheme="minorHAnsi"/>
          <w:sz w:val="24"/>
          <w:szCs w:val="24"/>
        </w:rPr>
        <w:t>raining records will be maintained</w:t>
      </w:r>
    </w:p>
    <w:p w14:paraId="14B7BEA8" w14:textId="03559870" w:rsidR="00B425EC" w:rsidRPr="00BE1F4A" w:rsidRDefault="00B425EC" w:rsidP="00BE1F4A">
      <w:pPr>
        <w:pStyle w:val="Heading1"/>
      </w:pPr>
      <w:bookmarkStart w:id="14" w:name="_Toc229484481"/>
      <w:r w:rsidRPr="00BE1F4A">
        <w:t>Safeguarding and Medical Needs</w:t>
      </w:r>
      <w:bookmarkEnd w:id="14"/>
    </w:p>
    <w:p w14:paraId="43372BB6" w14:textId="498A7D31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Finding Futures recognises that learners with medical needs may be more vulnerable.</w:t>
      </w:r>
      <w:r w:rsidR="0093031E" w:rsidRPr="00BE1F4A">
        <w:rPr>
          <w:rFonts w:cstheme="minorHAnsi"/>
          <w:sz w:val="24"/>
          <w:szCs w:val="24"/>
        </w:rPr>
        <w:t xml:space="preserve"> </w:t>
      </w:r>
      <w:r w:rsidRPr="00BE1F4A">
        <w:rPr>
          <w:rFonts w:cstheme="minorHAnsi"/>
          <w:sz w:val="24"/>
          <w:szCs w:val="24"/>
        </w:rPr>
        <w:t>Concerns relating to</w:t>
      </w:r>
      <w:r w:rsidR="0093031E" w:rsidRPr="00BE1F4A">
        <w:rPr>
          <w:rFonts w:cstheme="minorHAnsi"/>
          <w:sz w:val="24"/>
          <w:szCs w:val="24"/>
        </w:rPr>
        <w:t xml:space="preserve"> issues such as (but not limited to):</w:t>
      </w:r>
    </w:p>
    <w:p w14:paraId="3694BD29" w14:textId="77777777" w:rsidR="00B425EC" w:rsidRPr="00BE1F4A" w:rsidRDefault="00B425EC" w:rsidP="00BE1F4A">
      <w:pPr>
        <w:pStyle w:val="ListParagraph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Neglect</w:t>
      </w:r>
    </w:p>
    <w:p w14:paraId="032991C9" w14:textId="77777777" w:rsidR="00B425EC" w:rsidRPr="00BE1F4A" w:rsidRDefault="00B425EC" w:rsidP="00BE1F4A">
      <w:pPr>
        <w:pStyle w:val="ListParagraph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lastRenderedPageBreak/>
        <w:t>Unsafe practice</w:t>
      </w:r>
    </w:p>
    <w:p w14:paraId="6CCA6EDC" w14:textId="77777777" w:rsidR="00B425EC" w:rsidRPr="00BE1F4A" w:rsidRDefault="00B425EC" w:rsidP="00BE1F4A">
      <w:pPr>
        <w:pStyle w:val="ListParagraph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Failure to follow agreed plans</w:t>
      </w:r>
    </w:p>
    <w:p w14:paraId="2D0BD986" w14:textId="77777777" w:rsidR="00B425EC" w:rsidRPr="00BE1F4A" w:rsidRDefault="00B425EC" w:rsidP="00BE1F4A">
      <w:pPr>
        <w:pStyle w:val="ListParagraph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Emotional impact of medical needs</w:t>
      </w:r>
    </w:p>
    <w:p w14:paraId="5AB1BC3C" w14:textId="2C31F9E4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 xml:space="preserve">must be managed in line with the </w:t>
      </w:r>
      <w:r w:rsidRPr="00BE1F4A">
        <w:rPr>
          <w:rStyle w:val="Strong"/>
          <w:rFonts w:cstheme="minorHAnsi"/>
          <w:b w:val="0"/>
          <w:sz w:val="24"/>
          <w:szCs w:val="24"/>
        </w:rPr>
        <w:t>Safeguarding and Child Protection Policy</w:t>
      </w:r>
      <w:r w:rsidRPr="00BE1F4A">
        <w:rPr>
          <w:rFonts w:cstheme="minorHAnsi"/>
          <w:b/>
          <w:sz w:val="24"/>
          <w:szCs w:val="24"/>
        </w:rPr>
        <w:t>.</w:t>
      </w:r>
    </w:p>
    <w:p w14:paraId="6F8F20C9" w14:textId="144C79E5" w:rsidR="00B425EC" w:rsidRPr="00BE1F4A" w:rsidRDefault="00B425EC" w:rsidP="00BE1F4A">
      <w:pPr>
        <w:pStyle w:val="Heading1"/>
      </w:pPr>
      <w:bookmarkStart w:id="15" w:name="_Toc229484482"/>
      <w:r w:rsidRPr="00BE1F4A">
        <w:t>Record Keeping</w:t>
      </w:r>
      <w:bookmarkEnd w:id="15"/>
    </w:p>
    <w:p w14:paraId="60E9BACD" w14:textId="77777777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Accurate records will be maintained relating to:</w:t>
      </w:r>
    </w:p>
    <w:p w14:paraId="01B02703" w14:textId="77777777" w:rsidR="00B425EC" w:rsidRPr="00BE1F4A" w:rsidRDefault="00B425EC" w:rsidP="00BE1F4A">
      <w:pPr>
        <w:pStyle w:val="ListParagraph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Medical information</w:t>
      </w:r>
    </w:p>
    <w:p w14:paraId="5DD55E14" w14:textId="77777777" w:rsidR="00B425EC" w:rsidRPr="00BE1F4A" w:rsidRDefault="00B425EC" w:rsidP="00BE1F4A">
      <w:pPr>
        <w:pStyle w:val="ListParagraph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Support arrangements</w:t>
      </w:r>
    </w:p>
    <w:p w14:paraId="5D8703C0" w14:textId="77777777" w:rsidR="00B425EC" w:rsidRPr="00BE1F4A" w:rsidRDefault="00B425EC" w:rsidP="00BE1F4A">
      <w:pPr>
        <w:pStyle w:val="ListParagraph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Medication administration (where applicable)</w:t>
      </w:r>
    </w:p>
    <w:p w14:paraId="1FA7CF78" w14:textId="77777777" w:rsidR="00B425EC" w:rsidRPr="00BE1F4A" w:rsidRDefault="00B425EC" w:rsidP="00BE1F4A">
      <w:pPr>
        <w:pStyle w:val="ListParagraph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Emergency incidents</w:t>
      </w:r>
    </w:p>
    <w:p w14:paraId="68685E0D" w14:textId="77777777" w:rsidR="00BE1F4A" w:rsidRDefault="00BE1F4A" w:rsidP="00BE1F4A">
      <w:pPr>
        <w:spacing w:after="0"/>
        <w:jc w:val="both"/>
        <w:rPr>
          <w:rFonts w:cstheme="minorHAnsi"/>
          <w:sz w:val="24"/>
          <w:szCs w:val="24"/>
        </w:rPr>
      </w:pPr>
    </w:p>
    <w:p w14:paraId="334AB822" w14:textId="1E456CB7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Records will be stored securely and handled in line with data protection requirements.</w:t>
      </w:r>
    </w:p>
    <w:p w14:paraId="5486C7DE" w14:textId="1691760C" w:rsidR="00B425EC" w:rsidRPr="00BE1F4A" w:rsidRDefault="00B425EC" w:rsidP="00BE1F4A">
      <w:pPr>
        <w:pStyle w:val="Heading1"/>
      </w:pPr>
      <w:bookmarkStart w:id="16" w:name="_Toc229484483"/>
      <w:r w:rsidRPr="00BE1F4A">
        <w:t>Monitoring and Review</w:t>
      </w:r>
      <w:bookmarkEnd w:id="16"/>
    </w:p>
    <w:p w14:paraId="348D0645" w14:textId="256D0AEC" w:rsidR="00B425EC" w:rsidRPr="00BE1F4A" w:rsidRDefault="00B425EC" w:rsidP="00BE1F4A">
      <w:p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This policy will be</w:t>
      </w:r>
      <w:r w:rsidR="0093031E" w:rsidRPr="00BE1F4A">
        <w:rPr>
          <w:rFonts w:cstheme="minorHAnsi"/>
          <w:sz w:val="24"/>
          <w:szCs w:val="24"/>
        </w:rPr>
        <w:t xml:space="preserve"> r</w:t>
      </w:r>
      <w:r w:rsidRPr="00BE1F4A">
        <w:rPr>
          <w:rFonts w:cstheme="minorHAnsi"/>
          <w:sz w:val="24"/>
          <w:szCs w:val="24"/>
        </w:rPr>
        <w:t>eviewed annually</w:t>
      </w:r>
      <w:r w:rsidR="0093031E" w:rsidRPr="00BE1F4A">
        <w:rPr>
          <w:rFonts w:cstheme="minorHAnsi"/>
          <w:sz w:val="24"/>
          <w:szCs w:val="24"/>
        </w:rPr>
        <w:t>, u</w:t>
      </w:r>
      <w:r w:rsidRPr="00BE1F4A">
        <w:rPr>
          <w:rFonts w:cstheme="minorHAnsi"/>
          <w:sz w:val="24"/>
          <w:szCs w:val="24"/>
        </w:rPr>
        <w:t>pdated following significant incidents</w:t>
      </w:r>
      <w:r w:rsidR="0093031E" w:rsidRPr="00BE1F4A">
        <w:rPr>
          <w:rFonts w:cstheme="minorHAnsi"/>
          <w:sz w:val="24"/>
          <w:szCs w:val="24"/>
        </w:rPr>
        <w:t>, and a</w:t>
      </w:r>
      <w:r w:rsidRPr="00BE1F4A">
        <w:rPr>
          <w:rFonts w:cstheme="minorHAnsi"/>
          <w:sz w:val="24"/>
          <w:szCs w:val="24"/>
        </w:rPr>
        <w:t>mended if guidance or operational practice changes</w:t>
      </w:r>
    </w:p>
    <w:p w14:paraId="2136523F" w14:textId="6348CA96" w:rsidR="00B425EC" w:rsidRPr="00BE1F4A" w:rsidRDefault="00B425EC" w:rsidP="00BE1F4A">
      <w:pPr>
        <w:pStyle w:val="Heading1"/>
      </w:pPr>
      <w:bookmarkStart w:id="17" w:name="_Toc229484484"/>
      <w:r w:rsidRPr="00BE1F4A">
        <w:t>Linked Documents</w:t>
      </w:r>
      <w:bookmarkEnd w:id="17"/>
    </w:p>
    <w:p w14:paraId="3BFDF1CF" w14:textId="77777777" w:rsidR="00B425EC" w:rsidRPr="00BE1F4A" w:rsidRDefault="00B425EC" w:rsidP="00BE1F4A">
      <w:pPr>
        <w:pStyle w:val="ListParagraph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Safeguarding and Child Protection Policy</w:t>
      </w:r>
    </w:p>
    <w:p w14:paraId="18327183" w14:textId="77777777" w:rsidR="00B425EC" w:rsidRPr="00BE1F4A" w:rsidRDefault="00B425EC" w:rsidP="00BE1F4A">
      <w:pPr>
        <w:pStyle w:val="ListParagraph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SEN Policy and Information Report</w:t>
      </w:r>
    </w:p>
    <w:p w14:paraId="623963DD" w14:textId="77777777" w:rsidR="00B425EC" w:rsidRPr="00BE1F4A" w:rsidRDefault="00B425EC" w:rsidP="00BE1F4A">
      <w:pPr>
        <w:pStyle w:val="ListParagraph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Health and Safety Policy</w:t>
      </w:r>
    </w:p>
    <w:p w14:paraId="4EB8F4BE" w14:textId="77777777" w:rsidR="00B425EC" w:rsidRPr="00BE1F4A" w:rsidRDefault="00B425EC" w:rsidP="00BE1F4A">
      <w:pPr>
        <w:pStyle w:val="ListParagraph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BE1F4A">
        <w:rPr>
          <w:rFonts w:cstheme="minorHAnsi"/>
          <w:sz w:val="24"/>
          <w:szCs w:val="24"/>
        </w:rPr>
        <w:t>Prevent Statement and Risk Assessment</w:t>
      </w:r>
    </w:p>
    <w:p w14:paraId="41C8F396" w14:textId="46C93666" w:rsidR="00545DB5" w:rsidRPr="00BE1F4A" w:rsidRDefault="00545DB5" w:rsidP="00BE1F4A">
      <w:pPr>
        <w:spacing w:after="0"/>
        <w:jc w:val="both"/>
        <w:rPr>
          <w:rFonts w:cstheme="minorHAnsi"/>
          <w:sz w:val="24"/>
          <w:szCs w:val="24"/>
        </w:rPr>
      </w:pPr>
    </w:p>
    <w:sectPr w:rsidR="00545DB5" w:rsidRPr="00BE1F4A" w:rsidSect="0086440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Borders w:offsetFrom="page">
        <w:top w:val="single" w:sz="8" w:space="24" w:color="385623" w:themeColor="accent6" w:themeShade="80"/>
        <w:left w:val="single" w:sz="8" w:space="24" w:color="385623" w:themeColor="accent6" w:themeShade="80"/>
        <w:bottom w:val="single" w:sz="8" w:space="24" w:color="385623" w:themeColor="accent6" w:themeShade="80"/>
        <w:right w:val="single" w:sz="8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E0857" w14:textId="77777777" w:rsidR="00AE6AC7" w:rsidRDefault="00AE6AC7" w:rsidP="0086440D">
      <w:pPr>
        <w:spacing w:after="0" w:line="240" w:lineRule="auto"/>
      </w:pPr>
      <w:r>
        <w:separator/>
      </w:r>
    </w:p>
  </w:endnote>
  <w:endnote w:type="continuationSeparator" w:id="0">
    <w:p w14:paraId="1F120FD8" w14:textId="77777777" w:rsidR="00AE6AC7" w:rsidRDefault="00AE6AC7" w:rsidP="0086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0206392"/>
      <w:docPartObj>
        <w:docPartGallery w:val="Page Numbers (Bottom of Page)"/>
        <w:docPartUnique/>
      </w:docPartObj>
    </w:sdtPr>
    <w:sdtEndPr/>
    <w:sdtContent>
      <w:p w14:paraId="2A63EB2F" w14:textId="77777777" w:rsidR="0086440D" w:rsidRDefault="0086440D">
        <w:pPr>
          <w:pStyle w:val="Footer"/>
          <w:jc w:val="right"/>
        </w:pPr>
        <w:r w:rsidRPr="0086440D">
          <w:rPr>
            <w:color w:val="538135" w:themeColor="accent6" w:themeShade="BF"/>
          </w:rPr>
          <w:t xml:space="preserve">Page | </w:t>
        </w:r>
        <w:r w:rsidRPr="0086440D">
          <w:rPr>
            <w:color w:val="538135" w:themeColor="accent6" w:themeShade="BF"/>
          </w:rPr>
          <w:fldChar w:fldCharType="begin"/>
        </w:r>
        <w:r w:rsidRPr="0086440D">
          <w:rPr>
            <w:color w:val="538135" w:themeColor="accent6" w:themeShade="BF"/>
          </w:rPr>
          <w:instrText xml:space="preserve"> PAGE   \* MERGEFORMAT </w:instrText>
        </w:r>
        <w:r w:rsidRPr="0086440D">
          <w:rPr>
            <w:color w:val="538135" w:themeColor="accent6" w:themeShade="BF"/>
          </w:rPr>
          <w:fldChar w:fldCharType="separate"/>
        </w:r>
        <w:r w:rsidRPr="0086440D">
          <w:rPr>
            <w:noProof/>
            <w:color w:val="538135" w:themeColor="accent6" w:themeShade="BF"/>
          </w:rPr>
          <w:t>2</w:t>
        </w:r>
        <w:r w:rsidRPr="0086440D">
          <w:rPr>
            <w:noProof/>
            <w:color w:val="538135" w:themeColor="accent6" w:themeShade="BF"/>
          </w:rPr>
          <w:fldChar w:fldCharType="end"/>
        </w:r>
        <w:r>
          <w:t xml:space="preserve"> </w:t>
        </w:r>
      </w:p>
    </w:sdtContent>
  </w:sdt>
  <w:p w14:paraId="72A3D3EC" w14:textId="77777777" w:rsidR="0086440D" w:rsidRDefault="008644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A3C81" w14:textId="77777777" w:rsidR="00AE6AC7" w:rsidRDefault="00AE6AC7" w:rsidP="0086440D">
      <w:pPr>
        <w:spacing w:after="0" w:line="240" w:lineRule="auto"/>
      </w:pPr>
      <w:r>
        <w:separator/>
      </w:r>
    </w:p>
  </w:footnote>
  <w:footnote w:type="continuationSeparator" w:id="0">
    <w:p w14:paraId="283CC147" w14:textId="77777777" w:rsidR="00AE6AC7" w:rsidRDefault="00AE6AC7" w:rsidP="0086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B940D" w14:textId="77777777" w:rsidR="0086440D" w:rsidRDefault="00157D27" w:rsidP="00157D27">
    <w:pPr>
      <w:pStyle w:val="Header"/>
      <w:jc w:val="center"/>
    </w:pPr>
    <w:r>
      <w:rPr>
        <w:noProof/>
      </w:rPr>
      <w:drawing>
        <wp:inline distT="0" distB="0" distL="0" distR="0" wp14:anchorId="468D31B8" wp14:editId="07777777">
          <wp:extent cx="2051384" cy="885825"/>
          <wp:effectExtent l="0" t="0" r="635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067" cy="890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3DC6"/>
    <w:multiLevelType w:val="hybridMultilevel"/>
    <w:tmpl w:val="4ED81A88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23804"/>
    <w:multiLevelType w:val="hybridMultilevel"/>
    <w:tmpl w:val="431C1C2E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66EAF"/>
    <w:multiLevelType w:val="hybridMultilevel"/>
    <w:tmpl w:val="F24029C4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51892"/>
    <w:multiLevelType w:val="hybridMultilevel"/>
    <w:tmpl w:val="AB58D01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91411"/>
    <w:multiLevelType w:val="hybridMultilevel"/>
    <w:tmpl w:val="2A4E3A0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15D42"/>
    <w:multiLevelType w:val="hybridMultilevel"/>
    <w:tmpl w:val="D6E81AD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C5265"/>
    <w:multiLevelType w:val="hybridMultilevel"/>
    <w:tmpl w:val="8900312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5530C"/>
    <w:multiLevelType w:val="hybridMultilevel"/>
    <w:tmpl w:val="73867622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17EF9"/>
    <w:multiLevelType w:val="hybridMultilevel"/>
    <w:tmpl w:val="B9128FF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C241B"/>
    <w:multiLevelType w:val="hybridMultilevel"/>
    <w:tmpl w:val="A11C3CF2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D38A1"/>
    <w:multiLevelType w:val="hybridMultilevel"/>
    <w:tmpl w:val="86A8855C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312D6"/>
    <w:multiLevelType w:val="hybridMultilevel"/>
    <w:tmpl w:val="9998E748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87F76"/>
    <w:multiLevelType w:val="hybridMultilevel"/>
    <w:tmpl w:val="60A876A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55544"/>
    <w:multiLevelType w:val="hybridMultilevel"/>
    <w:tmpl w:val="A84024A8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F1F52"/>
    <w:multiLevelType w:val="hybridMultilevel"/>
    <w:tmpl w:val="AA3C2924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13"/>
  </w:num>
  <w:num w:numId="5">
    <w:abstractNumId w:val="1"/>
  </w:num>
  <w:num w:numId="6">
    <w:abstractNumId w:val="7"/>
  </w:num>
  <w:num w:numId="7">
    <w:abstractNumId w:val="11"/>
  </w:num>
  <w:num w:numId="8">
    <w:abstractNumId w:val="10"/>
  </w:num>
  <w:num w:numId="9">
    <w:abstractNumId w:val="5"/>
  </w:num>
  <w:num w:numId="10">
    <w:abstractNumId w:val="8"/>
  </w:num>
  <w:num w:numId="11">
    <w:abstractNumId w:val="3"/>
  </w:num>
  <w:num w:numId="12">
    <w:abstractNumId w:val="0"/>
  </w:num>
  <w:num w:numId="13">
    <w:abstractNumId w:val="4"/>
  </w:num>
  <w:num w:numId="14">
    <w:abstractNumId w:val="9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B5"/>
    <w:rsid w:val="00097E81"/>
    <w:rsid w:val="000B3099"/>
    <w:rsid w:val="001237DA"/>
    <w:rsid w:val="00157D27"/>
    <w:rsid w:val="00193522"/>
    <w:rsid w:val="001C6AD8"/>
    <w:rsid w:val="002814ED"/>
    <w:rsid w:val="003324FC"/>
    <w:rsid w:val="003927A1"/>
    <w:rsid w:val="003C2919"/>
    <w:rsid w:val="00432CEB"/>
    <w:rsid w:val="00490E1D"/>
    <w:rsid w:val="00545DB5"/>
    <w:rsid w:val="00580BEE"/>
    <w:rsid w:val="00617DB0"/>
    <w:rsid w:val="00637748"/>
    <w:rsid w:val="006A000F"/>
    <w:rsid w:val="00751AAB"/>
    <w:rsid w:val="00784C5B"/>
    <w:rsid w:val="0086440D"/>
    <w:rsid w:val="00872405"/>
    <w:rsid w:val="008778ED"/>
    <w:rsid w:val="00893363"/>
    <w:rsid w:val="008E2334"/>
    <w:rsid w:val="0093031E"/>
    <w:rsid w:val="009D1531"/>
    <w:rsid w:val="00A3549C"/>
    <w:rsid w:val="00AC59FF"/>
    <w:rsid w:val="00AE6AC7"/>
    <w:rsid w:val="00B12548"/>
    <w:rsid w:val="00B425EC"/>
    <w:rsid w:val="00B617D7"/>
    <w:rsid w:val="00B66529"/>
    <w:rsid w:val="00BB7FB3"/>
    <w:rsid w:val="00BE1F4A"/>
    <w:rsid w:val="00C11567"/>
    <w:rsid w:val="00C36D9F"/>
    <w:rsid w:val="00D17573"/>
    <w:rsid w:val="00D2795C"/>
    <w:rsid w:val="00DE715E"/>
    <w:rsid w:val="00E3766A"/>
    <w:rsid w:val="00EC0187"/>
    <w:rsid w:val="00FB7A95"/>
    <w:rsid w:val="14212C90"/>
    <w:rsid w:val="40A3B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11DBB"/>
  <w15:chartTrackingRefBased/>
  <w15:docId w15:val="{958FC6E2-799E-42C2-9694-ABD53A60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F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38135" w:themeColor="accent6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1F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8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8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3">
    <w:name w:val="Grid Table 5 Dark Accent 3"/>
    <w:basedOn w:val="TableNormal"/>
    <w:uiPriority w:val="50"/>
    <w:rsid w:val="00545D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E1F4A"/>
    <w:rPr>
      <w:rFonts w:asciiTheme="majorHAnsi" w:eastAsiaTheme="majorEastAsia" w:hAnsiTheme="majorHAnsi" w:cstheme="majorBidi"/>
      <w:color w:val="538135" w:themeColor="accent6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45DB5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5DB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45DB5"/>
    <w:rPr>
      <w:color w:val="0563C1" w:themeColor="hyperlink"/>
      <w:u w:val="single"/>
    </w:rPr>
  </w:style>
  <w:style w:type="table" w:styleId="GridTable5Dark-Accent6">
    <w:name w:val="Grid Table 5 Dark Accent 6"/>
    <w:basedOn w:val="TableNormal"/>
    <w:uiPriority w:val="50"/>
    <w:rsid w:val="00545DB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864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40D"/>
  </w:style>
  <w:style w:type="paragraph" w:styleId="Footer">
    <w:name w:val="footer"/>
    <w:basedOn w:val="Normal"/>
    <w:link w:val="FooterChar"/>
    <w:uiPriority w:val="99"/>
    <w:unhideWhenUsed/>
    <w:rsid w:val="00864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40D"/>
  </w:style>
  <w:style w:type="character" w:customStyle="1" w:styleId="Heading2Char">
    <w:name w:val="Heading 2 Char"/>
    <w:basedOn w:val="DefaultParagraphFont"/>
    <w:link w:val="Heading2"/>
    <w:uiPriority w:val="9"/>
    <w:rsid w:val="00BE1F4A"/>
    <w:rPr>
      <w:rFonts w:asciiTheme="majorHAnsi" w:eastAsiaTheme="majorEastAsia" w:hAnsiTheme="majorHAnsi" w:cstheme="majorBidi"/>
      <w:color w:val="538135" w:themeColor="accent6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8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8E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877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778ED"/>
    <w:rPr>
      <w:b/>
      <w:bCs/>
    </w:rPr>
  </w:style>
  <w:style w:type="paragraph" w:styleId="ListParagraph">
    <w:name w:val="List Paragraph"/>
    <w:basedOn w:val="Normal"/>
    <w:uiPriority w:val="34"/>
    <w:qFormat/>
    <w:rsid w:val="00DE715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D1531"/>
    <w:rPr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E1F4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8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23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3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6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5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5B3F45D506C45B7EC218071B12225" ma:contentTypeVersion="4" ma:contentTypeDescription="Create a new document." ma:contentTypeScope="" ma:versionID="55bd4a22f839ca033b998c49edad2339">
  <xsd:schema xmlns:xsd="http://www.w3.org/2001/XMLSchema" xmlns:xs="http://www.w3.org/2001/XMLSchema" xmlns:p="http://schemas.microsoft.com/office/2006/metadata/properties" xmlns:ns2="c84a402b-b919-4b4f-a3a3-7282058d9dad" targetNamespace="http://schemas.microsoft.com/office/2006/metadata/properties" ma:root="true" ma:fieldsID="77f39cf614033ae671fcad6dd98c1e65" ns2:_="">
    <xsd:import namespace="c84a402b-b919-4b4f-a3a3-7282058d9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a402b-b919-4b4f-a3a3-7282058d9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774AF-A146-49D2-8422-21EAEA6EC6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8A5F9C-3BDE-44F1-9820-BA790ABC91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BC4208-29C1-4140-9419-7C82A2D94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4a402b-b919-4b4f-a3a3-7282058d9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801097-7C67-478D-8513-2578D142B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Read</dc:creator>
  <cp:keywords/>
  <dc:description/>
  <cp:lastModifiedBy>Sam Vernau</cp:lastModifiedBy>
  <cp:revision>3</cp:revision>
  <dcterms:created xsi:type="dcterms:W3CDTF">2026-06-04T10:33:00Z</dcterms:created>
  <dcterms:modified xsi:type="dcterms:W3CDTF">2026-06-04T10:33:00Z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0x0101004325B3F45D506C45B7EC218071B12225</vt:lpwstr>
  </property>
</Properties>
</file>